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5A3" w:rsidRDefault="00D36B61">
      <w:r>
        <w:rPr>
          <w:noProof/>
        </w:rPr>
        <mc:AlternateContent>
          <mc:Choice Requires="wpg">
            <w:drawing>
              <wp:anchor distT="0" distB="0" distL="114300" distR="114300" simplePos="0" relativeHeight="251658240" behindDoc="0" locked="0" layoutInCell="1" hidden="0" allowOverlap="1">
                <wp:simplePos x="0" y="0"/>
                <wp:positionH relativeFrom="column">
                  <wp:posOffset>-165099</wp:posOffset>
                </wp:positionH>
                <wp:positionV relativeFrom="paragraph">
                  <wp:posOffset>-126999</wp:posOffset>
                </wp:positionV>
                <wp:extent cx="5076825" cy="942975"/>
                <wp:effectExtent l="0" t="0" r="0" b="0"/>
                <wp:wrapNone/>
                <wp:docPr id="47" name="Rectangle 47"/>
                <wp:cNvGraphicFramePr/>
                <a:graphic xmlns:a="http://schemas.openxmlformats.org/drawingml/2006/main">
                  <a:graphicData uri="http://schemas.microsoft.com/office/word/2010/wordprocessingShape">
                    <wps:wsp>
                      <wps:cNvSpPr/>
                      <wps:spPr>
                        <a:xfrm>
                          <a:off x="2821875" y="3322800"/>
                          <a:ext cx="5048250" cy="914400"/>
                        </a:xfrm>
                        <a:prstGeom prst="rect">
                          <a:avLst/>
                        </a:prstGeom>
                        <a:noFill/>
                        <a:ln>
                          <a:noFill/>
                        </a:ln>
                      </wps:spPr>
                      <wps:txbx>
                        <w:txbxContent>
                          <w:p w:rsidR="000C75A3" w:rsidRDefault="00D36B61">
                            <w:pPr>
                              <w:textDirection w:val="btLr"/>
                            </w:pPr>
                            <w:r>
                              <w:rPr>
                                <w:rFonts w:ascii="Century Gothic" w:eastAsia="Century Gothic" w:hAnsi="Century Gothic" w:cs="Century Gothic"/>
                                <w:color w:val="D12827"/>
                                <w:sz w:val="68"/>
                              </w:rPr>
                              <w:t>Reception Newsletter</w:t>
                            </w:r>
                          </w:p>
                          <w:p w:rsidR="000C75A3" w:rsidRDefault="000C75A3">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-165099</wp:posOffset>
                </wp:positionH>
                <wp:positionV relativeFrom="paragraph">
                  <wp:posOffset>-126999</wp:posOffset>
                </wp:positionV>
                <wp:extent cx="5076825" cy="942975"/>
                <wp:effectExtent b="0" l="0" r="0" t="0"/>
                <wp:wrapNone/>
                <wp:docPr id="47"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5076825" cy="942975"/>
                        </a:xfrm>
                        <a:prstGeom prst="rect"/>
                        <a:ln/>
                      </pic:spPr>
                    </pic:pic>
                  </a:graphicData>
                </a:graphic>
              </wp:anchor>
            </w:drawing>
          </mc:Fallback>
        </mc:AlternateContent>
      </w:r>
    </w:p>
    <w:p w:rsidR="000C75A3" w:rsidRDefault="000C75A3"/>
    <w:p w:rsidR="000C75A3" w:rsidRDefault="00D36B61">
      <w:r>
        <w:rPr>
          <w:noProof/>
        </w:rPr>
        <mc:AlternateContent>
          <mc:Choice Requires="wpg">
            <w:drawing>
              <wp:anchor distT="0" distB="0" distL="114300" distR="114300" simplePos="0" relativeHeight="251659264" behindDoc="0" locked="0" layoutInCell="1" hidden="0" allowOverlap="1">
                <wp:simplePos x="0" y="0"/>
                <wp:positionH relativeFrom="column">
                  <wp:posOffset>-114299</wp:posOffset>
                </wp:positionH>
                <wp:positionV relativeFrom="paragraph">
                  <wp:posOffset>38100</wp:posOffset>
                </wp:positionV>
                <wp:extent cx="2171700" cy="438150"/>
                <wp:effectExtent l="0" t="0" r="0" b="0"/>
                <wp:wrapNone/>
                <wp:docPr id="43" name="Rectangle 43"/>
                <wp:cNvGraphicFramePr/>
                <a:graphic xmlns:a="http://schemas.openxmlformats.org/drawingml/2006/main">
                  <a:graphicData uri="http://schemas.microsoft.com/office/word/2010/wordprocessingShape">
                    <wps:wsp>
                      <wps:cNvSpPr/>
                      <wps:spPr>
                        <a:xfrm>
                          <a:off x="4274438" y="3575213"/>
                          <a:ext cx="2143125" cy="409575"/>
                        </a:xfrm>
                        <a:prstGeom prst="rect">
                          <a:avLst/>
                        </a:prstGeom>
                        <a:noFill/>
                        <a:ln>
                          <a:noFill/>
                        </a:ln>
                      </wps:spPr>
                      <wps:txbx>
                        <w:txbxContent>
                          <w:p w:rsidR="000C75A3" w:rsidRDefault="00D36B61">
                            <w:pPr>
                              <w:textDirection w:val="btLr"/>
                            </w:pPr>
                            <w:r>
                              <w:rPr>
                                <w:rFonts w:ascii="Century Gothic" w:eastAsia="Century Gothic" w:hAnsi="Century Gothic" w:cs="Century Gothic"/>
                                <w:color w:val="000000"/>
                                <w:sz w:val="32"/>
                              </w:rPr>
                              <w:t>September 2023</w:t>
                            </w:r>
                          </w:p>
                          <w:p w:rsidR="000C75A3" w:rsidRDefault="000C75A3">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-114299</wp:posOffset>
                </wp:positionH>
                <wp:positionV relativeFrom="paragraph">
                  <wp:posOffset>38100</wp:posOffset>
                </wp:positionV>
                <wp:extent cx="2171700" cy="438150"/>
                <wp:effectExtent b="0" l="0" r="0" t="0"/>
                <wp:wrapNone/>
                <wp:docPr id="4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171700" cy="438150"/>
                        </a:xfrm>
                        <a:prstGeom prst="rect"/>
                        <a:ln/>
                      </pic:spPr>
                    </pic:pic>
                  </a:graphicData>
                </a:graphic>
              </wp:anchor>
            </w:drawing>
          </mc:Fallback>
        </mc:AlternateContent>
      </w:r>
    </w:p>
    <w:p w:rsidR="000C75A3" w:rsidRDefault="000C75A3"/>
    <w:p w:rsidR="000C75A3" w:rsidRDefault="000C75A3"/>
    <w:p w:rsidR="000C75A3" w:rsidRDefault="00D36B61">
      <w:pPr>
        <w:rPr>
          <w:rFonts w:ascii="Century Gothic" w:eastAsia="Century Gothic" w:hAnsi="Century Gothic" w:cs="Century Gothic"/>
          <w:sz w:val="22"/>
          <w:szCs w:val="22"/>
        </w:rPr>
      </w:pPr>
      <w:r>
        <w:rPr>
          <w:rFonts w:ascii="Century Gothic" w:eastAsia="Century Gothic" w:hAnsi="Century Gothic" w:cs="Century Gothic"/>
          <w:b/>
        </w:rPr>
        <w:t xml:space="preserve">      </w:t>
      </w:r>
      <w:r>
        <w:rPr>
          <w:noProof/>
        </w:rPr>
        <w:drawing>
          <wp:anchor distT="0" distB="0" distL="114300" distR="114300" simplePos="0" relativeHeight="251660288" behindDoc="0" locked="0" layoutInCell="1" hidden="0" allowOverlap="1">
            <wp:simplePos x="0" y="0"/>
            <wp:positionH relativeFrom="column">
              <wp:posOffset>5493385</wp:posOffset>
            </wp:positionH>
            <wp:positionV relativeFrom="paragraph">
              <wp:posOffset>11430</wp:posOffset>
            </wp:positionV>
            <wp:extent cx="1262380" cy="923925"/>
            <wp:effectExtent l="0" t="0" r="0" b="0"/>
            <wp:wrapSquare wrapText="bothSides" distT="0" distB="0" distL="114300" distR="114300"/>
            <wp:docPr id="5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t="19218" b="29041"/>
                    <a:stretch>
                      <a:fillRect/>
                    </a:stretch>
                  </pic:blipFill>
                  <pic:spPr>
                    <a:xfrm>
                      <a:off x="0" y="0"/>
                      <a:ext cx="1262380" cy="923925"/>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column">
              <wp:posOffset>390525</wp:posOffset>
            </wp:positionH>
            <wp:positionV relativeFrom="paragraph">
              <wp:posOffset>75565</wp:posOffset>
            </wp:positionV>
            <wp:extent cx="1362075" cy="882650"/>
            <wp:effectExtent l="0" t="0" r="0" b="0"/>
            <wp:wrapSquare wrapText="bothSides" distT="0" distB="0" distL="114300" distR="114300"/>
            <wp:docPr id="4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t="24089" b="30080"/>
                    <a:stretch>
                      <a:fillRect/>
                    </a:stretch>
                  </pic:blipFill>
                  <pic:spPr>
                    <a:xfrm>
                      <a:off x="0" y="0"/>
                      <a:ext cx="1362075" cy="882650"/>
                    </a:xfrm>
                    <a:prstGeom prst="rect">
                      <a:avLst/>
                    </a:prstGeom>
                    <a:ln/>
                  </pic:spPr>
                </pic:pic>
              </a:graphicData>
            </a:graphic>
          </wp:anchor>
        </w:drawing>
      </w:r>
    </w:p>
    <w:p w:rsidR="000C75A3" w:rsidRDefault="00D36B61">
      <w:pPr>
        <w:rPr>
          <w:rFonts w:ascii="Century Gothic" w:eastAsia="Century Gothic" w:hAnsi="Century Gothic" w:cs="Century Gothic"/>
          <w:sz w:val="48"/>
          <w:szCs w:val="48"/>
        </w:rPr>
      </w:pPr>
      <w:r>
        <w:rPr>
          <w:rFonts w:ascii="Century Gothic" w:eastAsia="Century Gothic" w:hAnsi="Century Gothic" w:cs="Century Gothic"/>
          <w:sz w:val="48"/>
          <w:szCs w:val="48"/>
        </w:rPr>
        <w:t>Welcome to Reception</w:t>
      </w:r>
    </w:p>
    <w:p w:rsidR="000C75A3" w:rsidRDefault="000C75A3">
      <w:pPr>
        <w:jc w:val="center"/>
        <w:rPr>
          <w:rFonts w:ascii="Century Gothic" w:eastAsia="Century Gothic" w:hAnsi="Century Gothic" w:cs="Century Gothic"/>
          <w:sz w:val="22"/>
          <w:szCs w:val="22"/>
        </w:rPr>
      </w:pPr>
    </w:p>
    <w:p w:rsidR="000C75A3" w:rsidRDefault="000C75A3">
      <w:pPr>
        <w:jc w:val="both"/>
        <w:rPr>
          <w:rFonts w:ascii="Century Gothic" w:eastAsia="Century Gothic" w:hAnsi="Century Gothic" w:cs="Century Gothic"/>
          <w:sz w:val="22"/>
          <w:szCs w:val="22"/>
        </w:rPr>
      </w:pPr>
    </w:p>
    <w:p w:rsidR="000C75A3" w:rsidRPr="003F5012" w:rsidRDefault="000C75A3">
      <w:pPr>
        <w:jc w:val="both"/>
        <w:rPr>
          <w:rFonts w:ascii="Century Gothic" w:eastAsia="Century Gothic" w:hAnsi="Century Gothic" w:cs="Century Gothic"/>
          <w:sz w:val="10"/>
          <w:szCs w:val="10"/>
        </w:rPr>
      </w:pPr>
    </w:p>
    <w:p w:rsidR="000C75A3" w:rsidRPr="00740695" w:rsidRDefault="000C75A3">
      <w:pPr>
        <w:rPr>
          <w:rFonts w:ascii="Century Gothic" w:eastAsia="Century Gothic" w:hAnsi="Century Gothic" w:cs="Century Gothic"/>
          <w:sz w:val="8"/>
          <w:szCs w:val="8"/>
        </w:rPr>
      </w:pPr>
    </w:p>
    <w:p w:rsidR="000C75A3" w:rsidRDefault="00D36B61">
      <w:pPr>
        <w:rPr>
          <w:rFonts w:ascii="Century Gothic" w:eastAsia="Century Gothic" w:hAnsi="Century Gothic" w:cs="Century Gothic"/>
        </w:rPr>
      </w:pPr>
      <w:r>
        <w:rPr>
          <w:rFonts w:ascii="Century Gothic" w:eastAsia="Century Gothic" w:hAnsi="Century Gothic" w:cs="Century Gothic"/>
        </w:rPr>
        <w:t xml:space="preserve">The children </w:t>
      </w:r>
      <w:r w:rsidR="003F5012">
        <w:rPr>
          <w:rFonts w:ascii="Century Gothic" w:eastAsia="Century Gothic" w:hAnsi="Century Gothic" w:cs="Century Gothic"/>
        </w:rPr>
        <w:t>are settling</w:t>
      </w:r>
      <w:r>
        <w:rPr>
          <w:rFonts w:ascii="Century Gothic" w:eastAsia="Century Gothic" w:hAnsi="Century Gothic" w:cs="Century Gothic"/>
        </w:rPr>
        <w:t xml:space="preserve"> in well and are learning all the new routines. Over the next few weeks, we will be assessing your child so we know where they need to start their learning. We will also be interacting with them in the areas of provision, getti</w:t>
      </w:r>
      <w:r>
        <w:rPr>
          <w:rFonts w:ascii="Century Gothic" w:eastAsia="Century Gothic" w:hAnsi="Century Gothic" w:cs="Century Gothic"/>
        </w:rPr>
        <w:t>ng to know them and helping them to make new friends.</w:t>
      </w:r>
    </w:p>
    <w:p w:rsidR="000C75A3" w:rsidRPr="00740695" w:rsidRDefault="000C75A3">
      <w:pPr>
        <w:rPr>
          <w:rFonts w:ascii="Century Gothic" w:eastAsia="Century Gothic" w:hAnsi="Century Gothic" w:cs="Century Gothic"/>
          <w:sz w:val="14"/>
          <w:szCs w:val="14"/>
        </w:rPr>
      </w:pPr>
    </w:p>
    <w:p w:rsidR="000C75A3" w:rsidRDefault="00D36B61">
      <w:pPr>
        <w:rPr>
          <w:rFonts w:ascii="Century Gothic" w:eastAsia="Century Gothic" w:hAnsi="Century Gothic" w:cs="Century Gothic"/>
        </w:rPr>
      </w:pPr>
      <w:r>
        <w:rPr>
          <w:rFonts w:ascii="Century Gothic" w:eastAsia="Century Gothic" w:hAnsi="Century Gothic" w:cs="Century Gothic"/>
          <w:b/>
          <w:color w:val="FF0000"/>
        </w:rPr>
        <w:t>Phonics</w:t>
      </w:r>
      <w:r>
        <w:rPr>
          <w:noProof/>
        </w:rPr>
        <mc:AlternateContent>
          <mc:Choice Requires="wpg">
            <w:drawing>
              <wp:anchor distT="0" distB="0" distL="114300" distR="114300" simplePos="0" relativeHeight="251662336" behindDoc="0" locked="0" layoutInCell="1" hidden="0" allowOverlap="1">
                <wp:simplePos x="0" y="0"/>
                <wp:positionH relativeFrom="column">
                  <wp:posOffset>5664200</wp:posOffset>
                </wp:positionH>
                <wp:positionV relativeFrom="paragraph">
                  <wp:posOffset>127000</wp:posOffset>
                </wp:positionV>
                <wp:extent cx="1266825" cy="711835"/>
                <wp:effectExtent l="0" t="0" r="0" b="0"/>
                <wp:wrapSquare wrapText="bothSides" distT="0" distB="0" distL="114300" distR="114300"/>
                <wp:docPr id="44" name="Rectangle 44"/>
                <wp:cNvGraphicFramePr/>
                <a:graphic xmlns:a="http://schemas.openxmlformats.org/drawingml/2006/main">
                  <a:graphicData uri="http://schemas.microsoft.com/office/word/2010/wordprocessingShape">
                    <wps:wsp>
                      <wps:cNvSpPr/>
                      <wps:spPr>
                        <a:xfrm>
                          <a:off x="4731638" y="3443133"/>
                          <a:ext cx="1228725" cy="6737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C75A3" w:rsidRDefault="00D36B61">
                            <w:pPr>
                              <w:jc w:val="center"/>
                              <w:textDirection w:val="btLr"/>
                            </w:pPr>
                            <w:r>
                              <w:rPr>
                                <w:rFonts w:ascii="CCW Cursive Writing 1" w:eastAsia="CCW Cursive Writing 1" w:hAnsi="CCW Cursive Writing 1" w:cs="CCW Cursive Writing 1"/>
                                <w:color w:val="000000"/>
                                <w:sz w:val="36"/>
                              </w:rPr>
                              <w:t>s</w:t>
                            </w:r>
                          </w:p>
                          <w:p w:rsidR="000C75A3" w:rsidRDefault="000C75A3">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5664200</wp:posOffset>
                </wp:positionH>
                <wp:positionV relativeFrom="paragraph">
                  <wp:posOffset>127000</wp:posOffset>
                </wp:positionV>
                <wp:extent cx="1266825" cy="711835"/>
                <wp:effectExtent b="0" l="0" r="0" t="0"/>
                <wp:wrapSquare wrapText="bothSides" distB="0" distT="0" distL="114300" distR="114300"/>
                <wp:docPr id="44"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1266825" cy="711835"/>
                        </a:xfrm>
                        <a:prstGeom prst="rect"/>
                        <a:ln/>
                      </pic:spPr>
                    </pic:pic>
                  </a:graphicData>
                </a:graphic>
              </wp:anchor>
            </w:drawing>
          </mc:Fallback>
        </mc:AlternateContent>
      </w:r>
    </w:p>
    <w:p w:rsidR="000C75A3" w:rsidRDefault="00D36B61">
      <w:pPr>
        <w:rPr>
          <w:rFonts w:ascii="Century Gothic" w:eastAsia="Century Gothic" w:hAnsi="Century Gothic" w:cs="Century Gothic"/>
        </w:rPr>
      </w:pPr>
      <w:r>
        <w:rPr>
          <w:rFonts w:ascii="Century Gothic" w:eastAsia="Century Gothic" w:hAnsi="Century Gothic" w:cs="Century Gothic"/>
        </w:rPr>
        <w:t xml:space="preserve">In phonics, we will start to learn the single letter phonemes (letter sounds): for example, s, a, p. The children will learn the action, the sound and how the letter is formed. Your child should come home wearing a ‘sound button’ sticker. If you press the </w:t>
      </w:r>
      <w:r>
        <w:rPr>
          <w:rFonts w:ascii="Century Gothic" w:eastAsia="Century Gothic" w:hAnsi="Century Gothic" w:cs="Century Gothic"/>
        </w:rPr>
        <w:t xml:space="preserve">button on the sticker, your child should make the correct sound for the letter. At the end of each week your child will bring home some flashcards of the sounds they have been learning. Please use them to practise the sounds and create words.              </w:t>
      </w:r>
      <w:r>
        <w:rPr>
          <w:rFonts w:ascii="Century Gothic" w:eastAsia="Century Gothic" w:hAnsi="Century Gothic" w:cs="Century Gothic"/>
        </w:rPr>
        <w:t xml:space="preserve">                                                      </w:t>
      </w:r>
      <w:r>
        <w:rPr>
          <w:noProof/>
        </w:rPr>
        <mc:AlternateContent>
          <mc:Choice Requires="wpg">
            <w:drawing>
              <wp:anchor distT="0" distB="0" distL="114300" distR="114300" simplePos="0" relativeHeight="251663360" behindDoc="0" locked="0" layoutInCell="1" hidden="0" allowOverlap="1">
                <wp:simplePos x="0" y="0"/>
                <wp:positionH relativeFrom="column">
                  <wp:posOffset>6159500</wp:posOffset>
                </wp:positionH>
                <wp:positionV relativeFrom="paragraph">
                  <wp:posOffset>381000</wp:posOffset>
                </wp:positionV>
                <wp:extent cx="152400" cy="149860"/>
                <wp:effectExtent l="0" t="0" r="0" b="0"/>
                <wp:wrapSquare wrapText="bothSides" distT="0" distB="0" distL="114300" distR="114300"/>
                <wp:docPr id="45" name="Oval 45"/>
                <wp:cNvGraphicFramePr/>
                <a:graphic xmlns:a="http://schemas.openxmlformats.org/drawingml/2006/main">
                  <a:graphicData uri="http://schemas.microsoft.com/office/word/2010/wordprocessingShape">
                    <wps:wsp>
                      <wps:cNvSpPr/>
                      <wps:spPr>
                        <a:xfrm>
                          <a:off x="5284088" y="3719358"/>
                          <a:ext cx="123825" cy="121285"/>
                        </a:xfrm>
                        <a:prstGeom prst="ellipse">
                          <a:avLst/>
                        </a:prstGeom>
                        <a:solidFill>
                          <a:srgbClr val="FF0000"/>
                        </a:solidFill>
                        <a:ln w="9525" cap="flat" cmpd="sng">
                          <a:solidFill>
                            <a:srgbClr val="FF0000"/>
                          </a:solidFill>
                          <a:prstDash val="solid"/>
                          <a:miter lim="800000"/>
                          <a:headEnd type="none" w="sm" len="sm"/>
                          <a:tailEnd type="none" w="sm" len="sm"/>
                        </a:ln>
                      </wps:spPr>
                      <wps:txbx>
                        <w:txbxContent>
                          <w:p w:rsidR="000C75A3" w:rsidRDefault="000C75A3">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6159500</wp:posOffset>
                </wp:positionH>
                <wp:positionV relativeFrom="paragraph">
                  <wp:posOffset>381000</wp:posOffset>
                </wp:positionV>
                <wp:extent cx="152400" cy="149860"/>
                <wp:effectExtent b="0" l="0" r="0" t="0"/>
                <wp:wrapSquare wrapText="bothSides" distB="0" distT="0" distL="114300" distR="114300"/>
                <wp:docPr id="45"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152400" cy="149860"/>
                        </a:xfrm>
                        <a:prstGeom prst="rect"/>
                        <a:ln/>
                      </pic:spPr>
                    </pic:pic>
                  </a:graphicData>
                </a:graphic>
              </wp:anchor>
            </w:drawing>
          </mc:Fallback>
        </mc:AlternateContent>
      </w:r>
      <w:r>
        <w:rPr>
          <w:noProof/>
        </w:rPr>
        <mc:AlternateContent>
          <mc:Choice Requires="wpg">
            <w:drawing>
              <wp:anchor distT="45720" distB="45720" distL="114300" distR="114300" simplePos="0" relativeHeight="251664384" behindDoc="0" locked="0" layoutInCell="1" hidden="0" allowOverlap="1">
                <wp:simplePos x="0" y="0"/>
                <wp:positionH relativeFrom="column">
                  <wp:posOffset>5816600</wp:posOffset>
                </wp:positionH>
                <wp:positionV relativeFrom="paragraph">
                  <wp:posOffset>693420</wp:posOffset>
                </wp:positionV>
                <wp:extent cx="998220" cy="266700"/>
                <wp:effectExtent l="0" t="0" r="0" b="0"/>
                <wp:wrapSquare wrapText="bothSides" distT="45720" distB="45720" distL="114300" distR="114300"/>
                <wp:docPr id="46" name="Rectangle 46"/>
                <wp:cNvGraphicFramePr/>
                <a:graphic xmlns:a="http://schemas.openxmlformats.org/drawingml/2006/main">
                  <a:graphicData uri="http://schemas.microsoft.com/office/word/2010/wordprocessingShape">
                    <wps:wsp>
                      <wps:cNvSpPr/>
                      <wps:spPr>
                        <a:xfrm>
                          <a:off x="4861178" y="3660938"/>
                          <a:ext cx="969645" cy="238125"/>
                        </a:xfrm>
                        <a:prstGeom prst="rect">
                          <a:avLst/>
                        </a:prstGeom>
                        <a:solidFill>
                          <a:srgbClr val="FFFFFF"/>
                        </a:solidFill>
                        <a:ln>
                          <a:noFill/>
                        </a:ln>
                      </wps:spPr>
                      <wps:txbx>
                        <w:txbxContent>
                          <w:p w:rsidR="000C75A3" w:rsidRDefault="00D36B61">
                            <w:pPr>
                              <w:textDirection w:val="btLr"/>
                            </w:pPr>
                            <w:r>
                              <w:rPr>
                                <w:rFonts w:ascii="Century Gothic" w:eastAsia="Century Gothic" w:hAnsi="Century Gothic" w:cs="Century Gothic"/>
                                <w:color w:val="000000"/>
                                <w:sz w:val="16"/>
                              </w:rPr>
                              <w:t>Sticker Example</w:t>
                            </w:r>
                          </w:p>
                          <w:p w:rsidR="000C75A3" w:rsidRDefault="000C75A3">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5816600</wp:posOffset>
                </wp:positionH>
                <wp:positionV relativeFrom="paragraph">
                  <wp:posOffset>693420</wp:posOffset>
                </wp:positionV>
                <wp:extent cx="998220" cy="266700"/>
                <wp:effectExtent b="0" l="0" r="0" t="0"/>
                <wp:wrapSquare wrapText="bothSides" distB="45720" distT="45720" distL="114300" distR="114300"/>
                <wp:docPr id="46"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998220" cy="266700"/>
                        </a:xfrm>
                        <a:prstGeom prst="rect"/>
                        <a:ln/>
                      </pic:spPr>
                    </pic:pic>
                  </a:graphicData>
                </a:graphic>
              </wp:anchor>
            </w:drawing>
          </mc:Fallback>
        </mc:AlternateContent>
      </w:r>
      <w:r>
        <w:rPr>
          <w:noProof/>
        </w:rPr>
        <w:drawing>
          <wp:anchor distT="0" distB="0" distL="114300" distR="114300" simplePos="0" relativeHeight="251665408" behindDoc="0" locked="0" layoutInCell="1" hidden="0" allowOverlap="1">
            <wp:simplePos x="0" y="0"/>
            <wp:positionH relativeFrom="column">
              <wp:posOffset>5817235</wp:posOffset>
            </wp:positionH>
            <wp:positionV relativeFrom="paragraph">
              <wp:posOffset>261620</wp:posOffset>
            </wp:positionV>
            <wp:extent cx="302260" cy="296545"/>
            <wp:effectExtent l="0" t="0" r="0" b="0"/>
            <wp:wrapSquare wrapText="bothSides" distT="0" distB="0" distL="114300" distR="114300"/>
            <wp:docPr id="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302260" cy="296545"/>
                    </a:xfrm>
                    <a:prstGeom prst="rect">
                      <a:avLst/>
                    </a:prstGeom>
                    <a:ln/>
                  </pic:spPr>
                </pic:pic>
              </a:graphicData>
            </a:graphic>
          </wp:anchor>
        </w:drawing>
      </w:r>
      <w:r>
        <w:rPr>
          <w:noProof/>
        </w:rPr>
        <w:drawing>
          <wp:anchor distT="0" distB="0" distL="114300" distR="114300" simplePos="0" relativeHeight="251666432" behindDoc="0" locked="0" layoutInCell="1" hidden="0" allowOverlap="1">
            <wp:simplePos x="0" y="0"/>
            <wp:positionH relativeFrom="column">
              <wp:posOffset>6480175</wp:posOffset>
            </wp:positionH>
            <wp:positionV relativeFrom="paragraph">
              <wp:posOffset>306705</wp:posOffset>
            </wp:positionV>
            <wp:extent cx="284480" cy="250190"/>
            <wp:effectExtent l="0" t="0" r="0" b="0"/>
            <wp:wrapSquare wrapText="bothSides" distT="0" distB="0" distL="114300" distR="114300"/>
            <wp:docPr id="5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284480" cy="250190"/>
                    </a:xfrm>
                    <a:prstGeom prst="rect">
                      <a:avLst/>
                    </a:prstGeom>
                    <a:ln/>
                  </pic:spPr>
                </pic:pic>
              </a:graphicData>
            </a:graphic>
          </wp:anchor>
        </w:drawing>
      </w:r>
    </w:p>
    <w:p w:rsidR="000C75A3" w:rsidRPr="00740695" w:rsidRDefault="000C75A3">
      <w:pPr>
        <w:rPr>
          <w:rFonts w:ascii="Century Gothic" w:eastAsia="Century Gothic" w:hAnsi="Century Gothic" w:cs="Century Gothic"/>
          <w:sz w:val="14"/>
          <w:szCs w:val="14"/>
        </w:rPr>
      </w:pPr>
    </w:p>
    <w:p w:rsidR="000C75A3" w:rsidRDefault="00D36B61">
      <w:pPr>
        <w:rPr>
          <w:rFonts w:ascii="Century Gothic" w:eastAsia="Century Gothic" w:hAnsi="Century Gothic" w:cs="Century Gothic"/>
        </w:rPr>
      </w:pPr>
      <w:r>
        <w:rPr>
          <w:rFonts w:ascii="Century Gothic" w:eastAsia="Century Gothic" w:hAnsi="Century Gothic" w:cs="Century Gothic"/>
          <w:b/>
          <w:color w:val="FF0000"/>
        </w:rPr>
        <w:t>Reading and Phonics Meeting</w:t>
      </w:r>
    </w:p>
    <w:p w:rsidR="000C75A3" w:rsidRDefault="00D36B61">
      <w:pPr>
        <w:rPr>
          <w:rFonts w:ascii="Century Gothic" w:eastAsia="Century Gothic" w:hAnsi="Century Gothic" w:cs="Century Gothic"/>
        </w:rPr>
      </w:pPr>
      <w:r>
        <w:rPr>
          <w:rFonts w:ascii="Century Gothic" w:eastAsia="Century Gothic" w:hAnsi="Century Gothic" w:cs="Century Gothic"/>
        </w:rPr>
        <w:t xml:space="preserve">We will be holding a Reading and Phonics meeting on </w:t>
      </w:r>
      <w:r>
        <w:rPr>
          <w:rFonts w:ascii="Century Gothic" w:eastAsia="Century Gothic" w:hAnsi="Century Gothic" w:cs="Century Gothic"/>
          <w:b/>
        </w:rPr>
        <w:t>Wednesday 11</w:t>
      </w:r>
      <w:r>
        <w:rPr>
          <w:rFonts w:ascii="Century Gothic" w:eastAsia="Century Gothic" w:hAnsi="Century Gothic" w:cs="Century Gothic"/>
          <w:b/>
          <w:vertAlign w:val="superscript"/>
        </w:rPr>
        <w:t>th</w:t>
      </w:r>
      <w:r>
        <w:rPr>
          <w:rFonts w:ascii="Century Gothic" w:eastAsia="Century Gothic" w:hAnsi="Century Gothic" w:cs="Century Gothic"/>
          <w:b/>
        </w:rPr>
        <w:t xml:space="preserve"> October</w:t>
      </w:r>
      <w:r>
        <w:rPr>
          <w:rFonts w:ascii="Century Gothic" w:eastAsia="Century Gothic" w:hAnsi="Century Gothic" w:cs="Century Gothic"/>
        </w:rPr>
        <w:t xml:space="preserve"> at 2.45pm in the infant hall and at 6pm online using Google Meet. We will explain about how we teach reading and phonics</w:t>
      </w:r>
      <w:r w:rsidR="00740695">
        <w:rPr>
          <w:rFonts w:ascii="Century Gothic" w:eastAsia="Century Gothic" w:hAnsi="Century Gothic" w:cs="Century Gothic"/>
        </w:rPr>
        <w:t xml:space="preserve">. </w:t>
      </w:r>
      <w:bookmarkStart w:id="0" w:name="_GoBack"/>
      <w:bookmarkEnd w:id="0"/>
      <w:r>
        <w:rPr>
          <w:rFonts w:ascii="Century Gothic" w:eastAsia="Century Gothic" w:hAnsi="Century Gothic" w:cs="Century Gothic"/>
        </w:rPr>
        <w:t>We would like everyone to attend one of the meetings please</w:t>
      </w:r>
      <w:r w:rsidR="003F5012">
        <w:rPr>
          <w:rFonts w:ascii="Century Gothic" w:eastAsia="Century Gothic" w:hAnsi="Century Gothic" w:cs="Century Gothic"/>
        </w:rPr>
        <w:t xml:space="preserve"> as you will gain some important knowledge to help support your child.</w:t>
      </w:r>
      <w:r>
        <w:rPr>
          <w:rFonts w:ascii="Century Gothic" w:eastAsia="Century Gothic" w:hAnsi="Century Gothic" w:cs="Century Gothic"/>
        </w:rPr>
        <w:t xml:space="preserve"> More details will be sent hom</w:t>
      </w:r>
      <w:r>
        <w:rPr>
          <w:rFonts w:ascii="Century Gothic" w:eastAsia="Century Gothic" w:hAnsi="Century Gothic" w:cs="Century Gothic"/>
        </w:rPr>
        <w:t xml:space="preserve">e soon. </w:t>
      </w:r>
    </w:p>
    <w:p w:rsidR="000C75A3" w:rsidRDefault="000C75A3">
      <w:pPr>
        <w:rPr>
          <w:rFonts w:ascii="Century Gothic" w:eastAsia="Century Gothic" w:hAnsi="Century Gothic" w:cs="Century Gothic"/>
          <w:sz w:val="16"/>
          <w:szCs w:val="16"/>
        </w:rPr>
      </w:pPr>
    </w:p>
    <w:p w:rsidR="000C75A3" w:rsidRDefault="00D36B61">
      <w:pPr>
        <w:rPr>
          <w:rFonts w:ascii="Century Gothic" w:eastAsia="Century Gothic" w:hAnsi="Century Gothic" w:cs="Century Gothic"/>
          <w:color w:val="FF0000"/>
        </w:rPr>
      </w:pPr>
      <w:r>
        <w:rPr>
          <w:rFonts w:ascii="Century Gothic" w:eastAsia="Century Gothic" w:hAnsi="Century Gothic" w:cs="Century Gothic"/>
          <w:b/>
          <w:color w:val="FF0000"/>
        </w:rPr>
        <w:t>Library</w:t>
      </w:r>
    </w:p>
    <w:p w:rsidR="000C75A3" w:rsidRDefault="00D36B61">
      <w:pPr>
        <w:rPr>
          <w:rFonts w:ascii="Century Gothic" w:eastAsia="Century Gothic" w:hAnsi="Century Gothic" w:cs="Century Gothic"/>
        </w:rPr>
      </w:pPr>
      <w:r>
        <w:rPr>
          <w:rFonts w:ascii="Century Gothic" w:eastAsia="Century Gothic" w:hAnsi="Century Gothic" w:cs="Century Gothic"/>
        </w:rPr>
        <w:t xml:space="preserve">The children will visit the school library every </w:t>
      </w:r>
      <w:r>
        <w:rPr>
          <w:rFonts w:ascii="Century Gothic" w:eastAsia="Century Gothic" w:hAnsi="Century Gothic" w:cs="Century Gothic"/>
          <w:b/>
        </w:rPr>
        <w:t>Friday</w:t>
      </w:r>
      <w:r>
        <w:rPr>
          <w:rFonts w:ascii="Century Gothic" w:eastAsia="Century Gothic" w:hAnsi="Century Gothic" w:cs="Century Gothic"/>
        </w:rPr>
        <w:t>. Library books are chosen by the children and can be read to the children by family and friends. Please return your library books every Friday.</w:t>
      </w:r>
    </w:p>
    <w:p w:rsidR="000C75A3" w:rsidRPr="00740695" w:rsidRDefault="000C75A3">
      <w:pPr>
        <w:rPr>
          <w:rFonts w:ascii="Century Gothic" w:eastAsia="Century Gothic" w:hAnsi="Century Gothic" w:cs="Century Gothic"/>
          <w:b/>
          <w:sz w:val="14"/>
          <w:szCs w:val="14"/>
        </w:rPr>
      </w:pPr>
    </w:p>
    <w:p w:rsidR="000C75A3" w:rsidRDefault="00D36B61">
      <w:pPr>
        <w:rPr>
          <w:rFonts w:ascii="Century Gothic" w:eastAsia="Century Gothic" w:hAnsi="Century Gothic" w:cs="Century Gothic"/>
          <w:color w:val="FF0000"/>
        </w:rPr>
      </w:pPr>
      <w:r>
        <w:rPr>
          <w:rFonts w:ascii="Century Gothic" w:eastAsia="Century Gothic" w:hAnsi="Century Gothic" w:cs="Century Gothic"/>
          <w:b/>
          <w:color w:val="FF0000"/>
        </w:rPr>
        <w:t xml:space="preserve">Bookbags </w:t>
      </w:r>
    </w:p>
    <w:p w:rsidR="000C75A3" w:rsidRDefault="00D36B61">
      <w:pPr>
        <w:rPr>
          <w:rFonts w:ascii="Century Gothic" w:eastAsia="Century Gothic" w:hAnsi="Century Gothic" w:cs="Century Gothic"/>
        </w:rPr>
      </w:pPr>
      <w:r>
        <w:rPr>
          <w:rFonts w:ascii="Century Gothic" w:eastAsia="Century Gothic" w:hAnsi="Century Gothic" w:cs="Century Gothic"/>
        </w:rPr>
        <w:t xml:space="preserve">Please ensure book bags are brought to school every </w:t>
      </w:r>
      <w:r>
        <w:rPr>
          <w:rFonts w:ascii="Century Gothic" w:eastAsia="Century Gothic" w:hAnsi="Century Gothic" w:cs="Century Gothic"/>
          <w:b/>
        </w:rPr>
        <w:t>day.</w:t>
      </w:r>
      <w:r>
        <w:rPr>
          <w:rFonts w:ascii="Century Gothic" w:eastAsia="Century Gothic" w:hAnsi="Century Gothic" w:cs="Century Gothic"/>
        </w:rPr>
        <w:t xml:space="preserve"> </w:t>
      </w:r>
    </w:p>
    <w:p w:rsidR="000C75A3" w:rsidRPr="00740695" w:rsidRDefault="000C75A3">
      <w:pPr>
        <w:rPr>
          <w:rFonts w:ascii="Century Gothic" w:eastAsia="Century Gothic" w:hAnsi="Century Gothic" w:cs="Century Gothic"/>
          <w:b/>
          <w:sz w:val="14"/>
          <w:szCs w:val="14"/>
        </w:rPr>
      </w:pPr>
    </w:p>
    <w:p w:rsidR="000C75A3" w:rsidRDefault="00D36B61">
      <w:pPr>
        <w:rPr>
          <w:rFonts w:ascii="Century Gothic" w:eastAsia="Century Gothic" w:hAnsi="Century Gothic" w:cs="Century Gothic"/>
          <w:color w:val="FF0000"/>
        </w:rPr>
      </w:pPr>
      <w:r>
        <w:rPr>
          <w:rFonts w:ascii="Century Gothic" w:eastAsia="Century Gothic" w:hAnsi="Century Gothic" w:cs="Century Gothic"/>
          <w:b/>
          <w:color w:val="FF0000"/>
        </w:rPr>
        <w:t>Maths</w:t>
      </w:r>
    </w:p>
    <w:p w:rsidR="000C75A3" w:rsidRDefault="00D36B61">
      <w:pPr>
        <w:rPr>
          <w:rFonts w:ascii="Century Gothic" w:eastAsia="Century Gothic" w:hAnsi="Century Gothic" w:cs="Century Gothic"/>
        </w:rPr>
      </w:pPr>
      <w:r>
        <w:rPr>
          <w:rFonts w:ascii="Century Gothic" w:eastAsia="Century Gothic" w:hAnsi="Century Gothic" w:cs="Century Gothic"/>
        </w:rPr>
        <w:t>We will be mastering the value of numbers 0 to 10. This will entail reading the numbers, showing the value of the numbers and representing the numbers in many different ways. We will also com</w:t>
      </w:r>
      <w:r>
        <w:rPr>
          <w:rFonts w:ascii="Century Gothic" w:eastAsia="Century Gothic" w:hAnsi="Century Gothic" w:cs="Century Gothic"/>
        </w:rPr>
        <w:t xml:space="preserve">plete lots of counting exercises, counting forwards and backwards from 10. You may be surprised how long we spend on each number: this is to ensure that each number is really ‘mastered’ and understood in depth. We will be holding a maths meeting on </w:t>
      </w:r>
      <w:r>
        <w:rPr>
          <w:rFonts w:ascii="Century Gothic" w:eastAsia="Century Gothic" w:hAnsi="Century Gothic" w:cs="Century Gothic"/>
          <w:b/>
        </w:rPr>
        <w:t>Wednesd</w:t>
      </w:r>
      <w:r>
        <w:rPr>
          <w:rFonts w:ascii="Century Gothic" w:eastAsia="Century Gothic" w:hAnsi="Century Gothic" w:cs="Century Gothic"/>
          <w:b/>
        </w:rPr>
        <w:t>ay 22</w:t>
      </w:r>
      <w:r>
        <w:rPr>
          <w:rFonts w:ascii="Century Gothic" w:eastAsia="Century Gothic" w:hAnsi="Century Gothic" w:cs="Century Gothic"/>
          <w:b/>
          <w:vertAlign w:val="superscript"/>
        </w:rPr>
        <w:t>nd</w:t>
      </w:r>
      <w:r>
        <w:rPr>
          <w:rFonts w:ascii="Century Gothic" w:eastAsia="Century Gothic" w:hAnsi="Century Gothic" w:cs="Century Gothic"/>
          <w:b/>
        </w:rPr>
        <w:t xml:space="preserve"> November</w:t>
      </w:r>
      <w:r>
        <w:rPr>
          <w:rFonts w:ascii="Century Gothic" w:eastAsia="Century Gothic" w:hAnsi="Century Gothic" w:cs="Century Gothic"/>
        </w:rPr>
        <w:t xml:space="preserve"> at 2.45pm in the infant hall and at 6pm online using Google Meet. We will explain about how we teach maths and how you can support your child at home.</w:t>
      </w:r>
    </w:p>
    <w:p w:rsidR="000C75A3" w:rsidRPr="00740695" w:rsidRDefault="000C75A3">
      <w:pPr>
        <w:rPr>
          <w:rFonts w:ascii="Century Gothic" w:eastAsia="Century Gothic" w:hAnsi="Century Gothic" w:cs="Century Gothic"/>
          <w:sz w:val="14"/>
          <w:szCs w:val="14"/>
        </w:rPr>
      </w:pPr>
    </w:p>
    <w:p w:rsidR="000C75A3" w:rsidRDefault="00D36B61">
      <w:pPr>
        <w:rPr>
          <w:rFonts w:ascii="Century Gothic" w:eastAsia="Century Gothic" w:hAnsi="Century Gothic" w:cs="Century Gothic"/>
          <w:color w:val="FF0000"/>
        </w:rPr>
      </w:pPr>
      <w:r>
        <w:rPr>
          <w:rFonts w:ascii="Century Gothic" w:eastAsia="Century Gothic" w:hAnsi="Century Gothic" w:cs="Century Gothic"/>
          <w:b/>
          <w:color w:val="FF0000"/>
        </w:rPr>
        <w:t>EyLog</w:t>
      </w:r>
      <w:r>
        <w:rPr>
          <w:noProof/>
        </w:rPr>
        <w:drawing>
          <wp:anchor distT="0" distB="0" distL="114300" distR="114300" simplePos="0" relativeHeight="251667456" behindDoc="0" locked="0" layoutInCell="1" hidden="0" allowOverlap="1">
            <wp:simplePos x="0" y="0"/>
            <wp:positionH relativeFrom="column">
              <wp:posOffset>5864860</wp:posOffset>
            </wp:positionH>
            <wp:positionV relativeFrom="paragraph">
              <wp:posOffset>166370</wp:posOffset>
            </wp:positionV>
            <wp:extent cx="1123950" cy="636905"/>
            <wp:effectExtent l="0" t="0" r="0" b="0"/>
            <wp:wrapSquare wrapText="bothSides" distT="0" distB="0" distL="114300" distR="114300"/>
            <wp:docPr id="5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1123950" cy="636905"/>
                    </a:xfrm>
                    <a:prstGeom prst="rect">
                      <a:avLst/>
                    </a:prstGeom>
                    <a:ln/>
                  </pic:spPr>
                </pic:pic>
              </a:graphicData>
            </a:graphic>
          </wp:anchor>
        </w:drawing>
      </w:r>
    </w:p>
    <w:p w:rsidR="000C75A3" w:rsidRDefault="00D36B61">
      <w:pPr>
        <w:rPr>
          <w:rFonts w:ascii="Century Gothic" w:eastAsia="Century Gothic" w:hAnsi="Century Gothic" w:cs="Century Gothic"/>
        </w:rPr>
      </w:pPr>
      <w:r>
        <w:rPr>
          <w:rFonts w:ascii="Century Gothic" w:eastAsia="Century Gothic" w:hAnsi="Century Gothic" w:cs="Century Gothic"/>
        </w:rPr>
        <w:t>We use EyLog to record observations of your child in school. You will shortly re</w:t>
      </w:r>
      <w:r>
        <w:rPr>
          <w:rFonts w:ascii="Century Gothic" w:eastAsia="Century Gothic" w:hAnsi="Century Gothic" w:cs="Century Gothic"/>
        </w:rPr>
        <w:t>ceive a letter requesting</w:t>
      </w:r>
      <w:r w:rsidR="003F5012">
        <w:rPr>
          <w:rFonts w:ascii="Century Gothic" w:eastAsia="Century Gothic" w:hAnsi="Century Gothic" w:cs="Century Gothic"/>
        </w:rPr>
        <w:t xml:space="preserve"> your</w:t>
      </w:r>
      <w:r>
        <w:rPr>
          <w:rFonts w:ascii="Century Gothic" w:eastAsia="Century Gothic" w:hAnsi="Century Gothic" w:cs="Century Gothic"/>
        </w:rPr>
        <w:t xml:space="preserve"> permission </w:t>
      </w:r>
      <w:r w:rsidR="003F5012">
        <w:rPr>
          <w:rFonts w:ascii="Century Gothic" w:eastAsia="Century Gothic" w:hAnsi="Century Gothic" w:cs="Century Gothic"/>
        </w:rPr>
        <w:t xml:space="preserve">to </w:t>
      </w:r>
      <w:r>
        <w:rPr>
          <w:rFonts w:ascii="Century Gothic" w:eastAsia="Century Gothic" w:hAnsi="Century Gothic" w:cs="Century Gothic"/>
        </w:rPr>
        <w:t xml:space="preserve">link your email address to your child’s account. You will also receive a password to set up your own account to view and add observations of your child. </w:t>
      </w:r>
    </w:p>
    <w:p w:rsidR="000C75A3" w:rsidRDefault="000C75A3">
      <w:pPr>
        <w:rPr>
          <w:rFonts w:ascii="Century Gothic" w:eastAsia="Century Gothic" w:hAnsi="Century Gothic" w:cs="Century Gothic"/>
          <w:b/>
          <w:color w:val="FF0000"/>
        </w:rPr>
      </w:pPr>
    </w:p>
    <w:p w:rsidR="000C75A3" w:rsidRDefault="00D36B61">
      <w:pPr>
        <w:rPr>
          <w:rFonts w:ascii="Century Gothic" w:eastAsia="Century Gothic" w:hAnsi="Century Gothic" w:cs="Century Gothic"/>
          <w:color w:val="FF0000"/>
        </w:rPr>
      </w:pPr>
      <w:r>
        <w:rPr>
          <w:rFonts w:ascii="Century Gothic" w:eastAsia="Century Gothic" w:hAnsi="Century Gothic" w:cs="Century Gothic"/>
          <w:b/>
          <w:color w:val="FF0000"/>
        </w:rPr>
        <w:t>Reception News</w:t>
      </w:r>
    </w:p>
    <w:p w:rsidR="000C75A3" w:rsidRDefault="00D36B61">
      <w:pPr>
        <w:rPr>
          <w:rFonts w:ascii="Century Gothic" w:eastAsia="Century Gothic" w:hAnsi="Century Gothic" w:cs="Century Gothic"/>
        </w:rPr>
      </w:pPr>
      <w:r>
        <w:rPr>
          <w:rFonts w:ascii="Century Gothic" w:eastAsia="Century Gothic" w:hAnsi="Century Gothic" w:cs="Century Gothic"/>
        </w:rPr>
        <w:t xml:space="preserve">Every </w:t>
      </w:r>
      <w:r>
        <w:rPr>
          <w:rFonts w:ascii="Century Gothic" w:eastAsia="Century Gothic" w:hAnsi="Century Gothic" w:cs="Century Gothic"/>
          <w:b/>
        </w:rPr>
        <w:t>Friday</w:t>
      </w:r>
      <w:r>
        <w:rPr>
          <w:rFonts w:ascii="Century Gothic" w:eastAsia="Century Gothic" w:hAnsi="Century Gothic" w:cs="Century Gothic"/>
        </w:rPr>
        <w:t xml:space="preserve"> we will send you a</w:t>
      </w:r>
      <w:r>
        <w:rPr>
          <w:rFonts w:ascii="Century Gothic" w:eastAsia="Century Gothic" w:hAnsi="Century Gothic" w:cs="Century Gothic"/>
        </w:rPr>
        <w:t>n email and share with you the Reception News page from the school website. This will show you what the children have been learning and enjoying each week.</w:t>
      </w:r>
    </w:p>
    <w:p w:rsidR="000C75A3" w:rsidRPr="00740695" w:rsidRDefault="000C75A3">
      <w:pPr>
        <w:rPr>
          <w:rFonts w:ascii="Century Gothic" w:eastAsia="Century Gothic" w:hAnsi="Century Gothic" w:cs="Century Gothic"/>
          <w:sz w:val="14"/>
          <w:szCs w:val="14"/>
        </w:rPr>
      </w:pPr>
    </w:p>
    <w:p w:rsidR="000C75A3" w:rsidRDefault="00D36B61">
      <w:pPr>
        <w:rPr>
          <w:rFonts w:ascii="Century Gothic" w:eastAsia="Century Gothic" w:hAnsi="Century Gothic" w:cs="Century Gothic"/>
          <w:color w:val="FF0000"/>
        </w:rPr>
      </w:pPr>
      <w:r>
        <w:rPr>
          <w:rFonts w:ascii="Century Gothic" w:eastAsia="Century Gothic" w:hAnsi="Century Gothic" w:cs="Century Gothic"/>
          <w:b/>
          <w:color w:val="FF0000"/>
        </w:rPr>
        <w:t>Home School Links</w:t>
      </w:r>
    </w:p>
    <w:p w:rsidR="000C75A3" w:rsidRDefault="00D36B61">
      <w:pPr>
        <w:rPr>
          <w:rFonts w:ascii="Century Gothic" w:eastAsia="Century Gothic" w:hAnsi="Century Gothic" w:cs="Century Gothic"/>
        </w:rPr>
      </w:pPr>
      <w:r>
        <w:rPr>
          <w:rFonts w:ascii="Century Gothic" w:eastAsia="Century Gothic" w:hAnsi="Century Gothic" w:cs="Century Gothic"/>
        </w:rPr>
        <w:t>Home school links are very important for the children’s happiness and development</w:t>
      </w:r>
      <w:r>
        <w:rPr>
          <w:rFonts w:ascii="Century Gothic" w:eastAsia="Century Gothic" w:hAnsi="Century Gothic" w:cs="Century Gothic"/>
        </w:rPr>
        <w:t>. Please do look at Reception News post with your child and sometimes leave us comments to share with the children. The children will soon receive their Home Learning Book. Every week, we will be set an open-ended task linked to the children’s learning tha</w:t>
      </w:r>
      <w:r>
        <w:rPr>
          <w:rFonts w:ascii="Century Gothic" w:eastAsia="Century Gothic" w:hAnsi="Century Gothic" w:cs="Century Gothic"/>
        </w:rPr>
        <w:t xml:space="preserve">t week which is to be completed in a fun way at home. If you have any questions about this, please don’t hesitate to ask. Home Learning Books are to be handed in on a </w:t>
      </w:r>
      <w:r>
        <w:rPr>
          <w:rFonts w:ascii="Century Gothic" w:eastAsia="Century Gothic" w:hAnsi="Century Gothic" w:cs="Century Gothic"/>
          <w:b/>
        </w:rPr>
        <w:t>Thursday</w:t>
      </w:r>
      <w:r>
        <w:rPr>
          <w:rFonts w:ascii="Century Gothic" w:eastAsia="Century Gothic" w:hAnsi="Century Gothic" w:cs="Century Gothic"/>
        </w:rPr>
        <w:t xml:space="preserve"> morning and will be handed back on a </w:t>
      </w:r>
      <w:r>
        <w:rPr>
          <w:rFonts w:ascii="Century Gothic" w:eastAsia="Century Gothic" w:hAnsi="Century Gothic" w:cs="Century Gothic"/>
          <w:b/>
        </w:rPr>
        <w:t>Friday</w:t>
      </w:r>
      <w:r>
        <w:rPr>
          <w:rFonts w:ascii="Century Gothic" w:eastAsia="Century Gothic" w:hAnsi="Century Gothic" w:cs="Century Gothic"/>
        </w:rPr>
        <w:t xml:space="preserve"> afternoon</w:t>
      </w:r>
      <w:r>
        <w:rPr>
          <w:rFonts w:ascii="Century Gothic" w:eastAsia="Century Gothic" w:hAnsi="Century Gothic" w:cs="Century Gothic"/>
          <w:b/>
        </w:rPr>
        <w:t>.</w:t>
      </w:r>
      <w:r>
        <w:rPr>
          <w:rFonts w:ascii="Century Gothic" w:eastAsia="Century Gothic" w:hAnsi="Century Gothic" w:cs="Century Gothic"/>
        </w:rPr>
        <w:t xml:space="preserve"> </w:t>
      </w:r>
    </w:p>
    <w:p w:rsidR="000C75A3" w:rsidRPr="003F5012" w:rsidRDefault="00D36B61">
      <w:pPr>
        <w:rPr>
          <w:rFonts w:ascii="Century Gothic" w:eastAsia="Century Gothic" w:hAnsi="Century Gothic" w:cs="Century Gothic"/>
          <w:sz w:val="16"/>
          <w:szCs w:val="16"/>
        </w:rPr>
      </w:pPr>
      <w:r>
        <w:rPr>
          <w:rFonts w:ascii="Century Gothic" w:eastAsia="Century Gothic" w:hAnsi="Century Gothic" w:cs="Century Gothic"/>
        </w:rPr>
        <w:t xml:space="preserve"> </w:t>
      </w:r>
      <w:r>
        <w:rPr>
          <w:rFonts w:ascii="Century Gothic" w:eastAsia="Century Gothic" w:hAnsi="Century Gothic" w:cs="Century Gothic"/>
        </w:rPr>
        <w:tab/>
      </w:r>
    </w:p>
    <w:p w:rsidR="000C75A3" w:rsidRDefault="00D36B61">
      <w:pPr>
        <w:rPr>
          <w:rFonts w:ascii="Century Gothic" w:eastAsia="Century Gothic" w:hAnsi="Century Gothic" w:cs="Century Gothic"/>
          <w:color w:val="FF0000"/>
        </w:rPr>
      </w:pPr>
      <w:r>
        <w:rPr>
          <w:rFonts w:ascii="Century Gothic" w:eastAsia="Century Gothic" w:hAnsi="Century Gothic" w:cs="Century Gothic"/>
          <w:b/>
          <w:color w:val="FF0000"/>
        </w:rPr>
        <w:t>P.E.</w:t>
      </w:r>
    </w:p>
    <w:p w:rsidR="000C75A3" w:rsidRDefault="00D36B61">
      <w:pPr>
        <w:rPr>
          <w:rFonts w:ascii="Century Gothic" w:eastAsia="Century Gothic" w:hAnsi="Century Gothic" w:cs="Century Gothic"/>
        </w:rPr>
      </w:pPr>
      <w:r>
        <w:rPr>
          <w:rFonts w:ascii="Century Gothic" w:eastAsia="Century Gothic" w:hAnsi="Century Gothic" w:cs="Century Gothic"/>
        </w:rPr>
        <w:t xml:space="preserve">We will start PE on </w:t>
      </w:r>
      <w:r>
        <w:rPr>
          <w:rFonts w:ascii="Century Gothic" w:eastAsia="Century Gothic" w:hAnsi="Century Gothic" w:cs="Century Gothic"/>
          <w:b/>
        </w:rPr>
        <w:t>Friday 22nd September</w:t>
      </w:r>
      <w:r>
        <w:rPr>
          <w:rFonts w:ascii="Century Gothic" w:eastAsia="Century Gothic" w:hAnsi="Century Gothic" w:cs="Century Gothic"/>
        </w:rPr>
        <w:t xml:space="preserve">. In the Autumn term we will be doing PE inside the school hall, so the children only require a pair of </w:t>
      </w:r>
      <w:r w:rsidR="00E65510">
        <w:rPr>
          <w:rFonts w:ascii="Century Gothic" w:eastAsia="Century Gothic" w:hAnsi="Century Gothic" w:cs="Century Gothic"/>
        </w:rPr>
        <w:t xml:space="preserve">black </w:t>
      </w:r>
      <w:r>
        <w:rPr>
          <w:rFonts w:ascii="Century Gothic" w:eastAsia="Century Gothic" w:hAnsi="Century Gothic" w:cs="Century Gothic"/>
        </w:rPr>
        <w:t>shorts and a white t-shirt. Their PE bag can stay on their peg. We would be grateful if you would continue to p</w:t>
      </w:r>
      <w:r>
        <w:rPr>
          <w:rFonts w:ascii="Century Gothic" w:eastAsia="Century Gothic" w:hAnsi="Century Gothic" w:cs="Century Gothic"/>
        </w:rPr>
        <w:t xml:space="preserve">ractise getting dressed and undressed at home. </w:t>
      </w:r>
    </w:p>
    <w:p w:rsidR="000C75A3" w:rsidRPr="00740695" w:rsidRDefault="000C75A3">
      <w:pPr>
        <w:rPr>
          <w:rFonts w:ascii="Century Gothic" w:eastAsia="Century Gothic" w:hAnsi="Century Gothic" w:cs="Century Gothic"/>
          <w:sz w:val="14"/>
          <w:szCs w:val="14"/>
        </w:rPr>
      </w:pPr>
    </w:p>
    <w:p w:rsidR="000C75A3" w:rsidRDefault="00D36B61">
      <w:pPr>
        <w:rPr>
          <w:rFonts w:ascii="Century Gothic" w:eastAsia="Century Gothic" w:hAnsi="Century Gothic" w:cs="Century Gothic"/>
          <w:color w:val="FF0000"/>
        </w:rPr>
      </w:pPr>
      <w:r>
        <w:rPr>
          <w:rFonts w:ascii="Century Gothic" w:eastAsia="Century Gothic" w:hAnsi="Century Gothic" w:cs="Century Gothic"/>
          <w:b/>
          <w:color w:val="FF0000"/>
        </w:rPr>
        <w:t>Clothing</w:t>
      </w:r>
    </w:p>
    <w:p w:rsidR="000C75A3" w:rsidRDefault="00D36B61">
      <w:pPr>
        <w:rPr>
          <w:rFonts w:ascii="Century Gothic" w:eastAsia="Century Gothic" w:hAnsi="Century Gothic" w:cs="Century Gothic"/>
        </w:rPr>
      </w:pPr>
      <w:r>
        <w:rPr>
          <w:rFonts w:ascii="Century Gothic" w:eastAsia="Century Gothic" w:hAnsi="Century Gothic" w:cs="Century Gothic"/>
        </w:rPr>
        <w:t>Please can you make sure that your child comes to school in appropriate footwear, coats, hats, gloves etc… as we will be going outside in most weather! Would you also please make sure that all clothing is clearly labelled. You can send wellies for your chi</w:t>
      </w:r>
      <w:r>
        <w:rPr>
          <w:rFonts w:ascii="Century Gothic" w:eastAsia="Century Gothic" w:hAnsi="Century Gothic" w:cs="Century Gothic"/>
        </w:rPr>
        <w:t>ld to wear, but we do have some in school. Please make sure your child can put their coat on and fasten it independently.</w:t>
      </w:r>
    </w:p>
    <w:p w:rsidR="000C75A3" w:rsidRPr="00740695" w:rsidRDefault="000C75A3">
      <w:pPr>
        <w:rPr>
          <w:rFonts w:ascii="Century Gothic" w:eastAsia="Century Gothic" w:hAnsi="Century Gothic" w:cs="Century Gothic"/>
          <w:sz w:val="14"/>
          <w:szCs w:val="14"/>
        </w:rPr>
      </w:pPr>
    </w:p>
    <w:p w:rsidR="000C75A3" w:rsidRDefault="00D36B61">
      <w:pPr>
        <w:rPr>
          <w:rFonts w:ascii="Century Gothic" w:eastAsia="Century Gothic" w:hAnsi="Century Gothic" w:cs="Century Gothic"/>
          <w:b/>
          <w:color w:val="FF0000"/>
        </w:rPr>
      </w:pPr>
      <w:r>
        <w:rPr>
          <w:rFonts w:ascii="Century Gothic" w:eastAsia="Century Gothic" w:hAnsi="Century Gothic" w:cs="Century Gothic"/>
          <w:b/>
          <w:color w:val="FF0000"/>
        </w:rPr>
        <w:t>Snacks</w:t>
      </w:r>
    </w:p>
    <w:p w:rsidR="000C75A3" w:rsidRDefault="00D36B61">
      <w:pPr>
        <w:rPr>
          <w:rFonts w:ascii="Century Gothic" w:eastAsia="Century Gothic" w:hAnsi="Century Gothic" w:cs="Century Gothic"/>
        </w:rPr>
      </w:pPr>
      <w:r>
        <w:rPr>
          <w:rFonts w:ascii="Century Gothic" w:eastAsia="Century Gothic" w:hAnsi="Century Gothic" w:cs="Century Gothic"/>
        </w:rPr>
        <w:t xml:space="preserve">Please can </w:t>
      </w:r>
      <w:r w:rsidR="00B5699F">
        <w:rPr>
          <w:rFonts w:ascii="Century Gothic" w:eastAsia="Century Gothic" w:hAnsi="Century Gothic" w:cs="Century Gothic"/>
        </w:rPr>
        <w:t xml:space="preserve">your </w:t>
      </w:r>
      <w:r>
        <w:rPr>
          <w:rFonts w:ascii="Century Gothic" w:eastAsia="Century Gothic" w:hAnsi="Century Gothic" w:cs="Century Gothic"/>
        </w:rPr>
        <w:t xml:space="preserve">child bring a labelled water bottle each day. They can also bring a healthy fruit or vegetable snack – please </w:t>
      </w:r>
      <w:r>
        <w:rPr>
          <w:rFonts w:ascii="Century Gothic" w:eastAsia="Century Gothic" w:hAnsi="Century Gothic" w:cs="Century Gothic"/>
        </w:rPr>
        <w:t xml:space="preserve">make sure that any snack boxes are labelled too. </w:t>
      </w:r>
    </w:p>
    <w:p w:rsidR="000C75A3" w:rsidRPr="00740695" w:rsidRDefault="000C75A3">
      <w:pPr>
        <w:rPr>
          <w:rFonts w:ascii="Century Gothic" w:eastAsia="Century Gothic" w:hAnsi="Century Gothic" w:cs="Century Gothic"/>
          <w:sz w:val="14"/>
          <w:szCs w:val="14"/>
        </w:rPr>
      </w:pPr>
      <w:bookmarkStart w:id="1" w:name="_heading=h.1fob9te" w:colFirst="0" w:colLast="0"/>
      <w:bookmarkEnd w:id="1"/>
    </w:p>
    <w:p w:rsidR="000C75A3" w:rsidRDefault="00D36B61">
      <w:pPr>
        <w:rPr>
          <w:rFonts w:ascii="Century Gothic" w:eastAsia="Century Gothic" w:hAnsi="Century Gothic" w:cs="Century Gothic"/>
          <w:color w:val="FF0000"/>
        </w:rPr>
      </w:pPr>
      <w:r>
        <w:rPr>
          <w:rFonts w:ascii="Century Gothic" w:eastAsia="Century Gothic" w:hAnsi="Century Gothic" w:cs="Century Gothic"/>
          <w:b/>
          <w:color w:val="FF0000"/>
        </w:rPr>
        <w:t>Contact Details</w:t>
      </w:r>
    </w:p>
    <w:p w:rsidR="000C75A3" w:rsidRDefault="00D36B61">
      <w:pPr>
        <w:rPr>
          <w:rFonts w:ascii="Century Gothic" w:eastAsia="Century Gothic" w:hAnsi="Century Gothic" w:cs="Century Gothic"/>
        </w:rPr>
      </w:pPr>
      <w:r>
        <w:rPr>
          <w:rFonts w:ascii="Century Gothic" w:eastAsia="Century Gothic" w:hAnsi="Century Gothic" w:cs="Century Gothic"/>
        </w:rPr>
        <w:t xml:space="preserve">We hope that your child will have lots of fun in Reception. If you have any concerns, please either talk to any of the staff in the class or you can email us on: </w:t>
      </w:r>
    </w:p>
    <w:p w:rsidR="000C75A3" w:rsidRDefault="000C75A3">
      <w:pPr>
        <w:rPr>
          <w:rFonts w:ascii="Century Gothic" w:eastAsia="Century Gothic" w:hAnsi="Century Gothic" w:cs="Century Gothic"/>
        </w:rPr>
      </w:pPr>
    </w:p>
    <w:p w:rsidR="000C75A3" w:rsidRDefault="00D36B61">
      <w:pPr>
        <w:rPr>
          <w:rFonts w:ascii="Century Gothic" w:eastAsia="Century Gothic" w:hAnsi="Century Gothic" w:cs="Century Gothic"/>
        </w:rPr>
      </w:pPr>
      <w:r>
        <w:rPr>
          <w:rFonts w:ascii="Century Gothic" w:eastAsia="Century Gothic" w:hAnsi="Century Gothic" w:cs="Century Gothic"/>
        </w:rPr>
        <w:t xml:space="preserve">Mrs Kumar – </w:t>
      </w:r>
      <w:hyperlink r:id="rId17">
        <w:r>
          <w:rPr>
            <w:rFonts w:ascii="Century Gothic" w:eastAsia="Century Gothic" w:hAnsi="Century Gothic" w:cs="Century Gothic"/>
            <w:color w:val="0000FF"/>
            <w:u w:val="single"/>
          </w:rPr>
          <w:t>hannah.kumar@farsleyfarfield.org.uk</w:t>
        </w:r>
      </w:hyperlink>
      <w:r>
        <w:rPr>
          <w:rFonts w:ascii="Century Gothic" w:eastAsia="Century Gothic" w:hAnsi="Century Gothic" w:cs="Century Gothic"/>
        </w:rPr>
        <w:t xml:space="preserve"> </w:t>
      </w:r>
    </w:p>
    <w:p w:rsidR="000C75A3" w:rsidRDefault="00D36B61">
      <w:pPr>
        <w:rPr>
          <w:rFonts w:ascii="Century Gothic" w:eastAsia="Century Gothic" w:hAnsi="Century Gothic" w:cs="Century Gothic"/>
          <w:sz w:val="22"/>
          <w:szCs w:val="22"/>
        </w:rPr>
      </w:pPr>
      <w:r>
        <w:rPr>
          <w:rFonts w:ascii="Century Gothic" w:eastAsia="Century Gothic" w:hAnsi="Century Gothic" w:cs="Century Gothic"/>
          <w:sz w:val="22"/>
          <w:szCs w:val="22"/>
        </w:rPr>
        <w:t>(Works Monday/Tuesday/Wednesday)</w:t>
      </w:r>
    </w:p>
    <w:p w:rsidR="000C75A3" w:rsidRDefault="000C75A3">
      <w:pPr>
        <w:rPr>
          <w:rFonts w:ascii="Century Gothic" w:eastAsia="Century Gothic" w:hAnsi="Century Gothic" w:cs="Century Gothic"/>
        </w:rPr>
      </w:pPr>
    </w:p>
    <w:p w:rsidR="000C75A3" w:rsidRDefault="00D36B61">
      <w:pPr>
        <w:rPr>
          <w:rFonts w:ascii="Century Gothic" w:eastAsia="Century Gothic" w:hAnsi="Century Gothic" w:cs="Century Gothic"/>
        </w:rPr>
      </w:pPr>
      <w:r>
        <w:rPr>
          <w:rFonts w:ascii="Century Gothic" w:eastAsia="Century Gothic" w:hAnsi="Century Gothic" w:cs="Century Gothic"/>
        </w:rPr>
        <w:t xml:space="preserve">Mrs Galbraith – </w:t>
      </w:r>
      <w:hyperlink r:id="rId18">
        <w:r>
          <w:rPr>
            <w:rFonts w:ascii="Century Gothic" w:eastAsia="Century Gothic" w:hAnsi="Century Gothic" w:cs="Century Gothic"/>
            <w:color w:val="0000FF"/>
            <w:u w:val="single"/>
          </w:rPr>
          <w:t>alexandra.galbraith@farsleyfarfield.org.uk</w:t>
        </w:r>
      </w:hyperlink>
      <w:r>
        <w:rPr>
          <w:rFonts w:ascii="Century Gothic" w:eastAsia="Century Gothic" w:hAnsi="Century Gothic" w:cs="Century Gothic"/>
        </w:rPr>
        <w:t xml:space="preserve"> </w:t>
      </w:r>
    </w:p>
    <w:p w:rsidR="000C75A3" w:rsidRDefault="00D36B61">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(Works </w:t>
      </w:r>
      <w:r>
        <w:rPr>
          <w:rFonts w:ascii="Century Gothic" w:eastAsia="Century Gothic" w:hAnsi="Century Gothic" w:cs="Century Gothic"/>
          <w:sz w:val="22"/>
          <w:szCs w:val="22"/>
        </w:rPr>
        <w:t>Monday/Wednesday/Thursday/Friday)</w:t>
      </w:r>
    </w:p>
    <w:p w:rsidR="000C75A3" w:rsidRDefault="000C75A3">
      <w:pPr>
        <w:rPr>
          <w:rFonts w:ascii="Century Gothic" w:eastAsia="Century Gothic" w:hAnsi="Century Gothic" w:cs="Century Gothic"/>
          <w:sz w:val="22"/>
          <w:szCs w:val="22"/>
        </w:rPr>
      </w:pPr>
    </w:p>
    <w:p w:rsidR="000C75A3" w:rsidRDefault="00D36B61">
      <w:pPr>
        <w:rPr>
          <w:rFonts w:ascii="Century Gothic" w:eastAsia="Century Gothic" w:hAnsi="Century Gothic" w:cs="Century Gothic"/>
        </w:rPr>
      </w:pPr>
      <w:r>
        <w:rPr>
          <w:rFonts w:ascii="Century Gothic" w:eastAsia="Century Gothic" w:hAnsi="Century Gothic" w:cs="Century Gothic"/>
        </w:rPr>
        <w:t xml:space="preserve">Miss Pinnock – </w:t>
      </w:r>
      <w:hyperlink r:id="rId19">
        <w:r>
          <w:rPr>
            <w:rFonts w:ascii="Century Gothic" w:eastAsia="Century Gothic" w:hAnsi="Century Gothic" w:cs="Century Gothic"/>
            <w:color w:val="0000FF"/>
            <w:u w:val="single"/>
          </w:rPr>
          <w:t>sabrina.pinnock@farsleyfarfield.org.uk</w:t>
        </w:r>
      </w:hyperlink>
      <w:r>
        <w:rPr>
          <w:rFonts w:ascii="Century Gothic" w:eastAsia="Century Gothic" w:hAnsi="Century Gothic" w:cs="Century Gothic"/>
        </w:rPr>
        <w:t xml:space="preserve"> </w:t>
      </w:r>
    </w:p>
    <w:p w:rsidR="000C75A3" w:rsidRDefault="00D36B61">
      <w:pPr>
        <w:rPr>
          <w:rFonts w:ascii="Century Gothic" w:eastAsia="Century Gothic" w:hAnsi="Century Gothic" w:cs="Century Gothic"/>
          <w:sz w:val="22"/>
          <w:szCs w:val="22"/>
        </w:rPr>
      </w:pPr>
      <w:bookmarkStart w:id="2" w:name="_heading=h.30j0zll" w:colFirst="0" w:colLast="0"/>
      <w:bookmarkEnd w:id="2"/>
      <w:r>
        <w:rPr>
          <w:rFonts w:ascii="Century Gothic" w:eastAsia="Century Gothic" w:hAnsi="Century Gothic" w:cs="Century Gothic"/>
          <w:sz w:val="22"/>
          <w:szCs w:val="22"/>
        </w:rPr>
        <w:t>(Works Tuesday/Wednesday/Thursday/Friday)</w:t>
      </w:r>
    </w:p>
    <w:p w:rsidR="000C75A3" w:rsidRDefault="000C75A3">
      <w:pPr>
        <w:rPr>
          <w:rFonts w:ascii="Century Gothic" w:eastAsia="Century Gothic" w:hAnsi="Century Gothic" w:cs="Century Gothic"/>
          <w:sz w:val="22"/>
          <w:szCs w:val="22"/>
        </w:rPr>
      </w:pPr>
    </w:p>
    <w:p w:rsidR="000C75A3" w:rsidRDefault="00D36B61">
      <w:pPr>
        <w:spacing w:before="240" w:after="240" w:line="288" w:lineRule="auto"/>
        <w:rPr>
          <w:rFonts w:ascii="Century Gothic" w:eastAsia="Century Gothic" w:hAnsi="Century Gothic" w:cs="Century Gothic"/>
        </w:rPr>
      </w:pPr>
      <w:r>
        <w:rPr>
          <w:rFonts w:ascii="Century Gothic" w:eastAsia="Century Gothic" w:hAnsi="Century Gothic" w:cs="Century Gothic"/>
        </w:rPr>
        <w:t xml:space="preserve">Thank you for supporting your child so that they are happy learners in Reception. </w:t>
      </w:r>
    </w:p>
    <w:p w:rsidR="000C75A3" w:rsidRDefault="00D36B61">
      <w:pPr>
        <w:spacing w:before="240" w:after="240" w:line="288" w:lineRule="auto"/>
        <w:rPr>
          <w:rFonts w:ascii="Century Gothic" w:eastAsia="Century Gothic" w:hAnsi="Century Gothic" w:cs="Century Gothic"/>
        </w:rPr>
      </w:pPr>
      <w:bookmarkStart w:id="3" w:name="_heading=h.gjdgxs" w:colFirst="0" w:colLast="0"/>
      <w:bookmarkEnd w:id="3"/>
      <w:r>
        <w:rPr>
          <w:rFonts w:ascii="Century Gothic" w:eastAsia="Century Gothic" w:hAnsi="Century Gothic" w:cs="Century Gothic"/>
        </w:rPr>
        <w:t>The Reception Team</w:t>
      </w:r>
    </w:p>
    <w:sectPr w:rsidR="000C75A3">
      <w:footerReference w:type="default" r:id="rId20"/>
      <w:pgSz w:w="11907" w:h="16840"/>
      <w:pgMar w:top="284" w:right="454" w:bottom="255" w:left="454" w:header="709" w:footer="3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B61" w:rsidRDefault="00D36B61">
      <w:r>
        <w:separator/>
      </w:r>
    </w:p>
  </w:endnote>
  <w:endnote w:type="continuationSeparator" w:id="0">
    <w:p w:rsidR="00D36B61" w:rsidRDefault="00D3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CW Cursive Writing 1">
    <w:panose1 w:val="03050602040000000000"/>
    <w:charset w:val="00"/>
    <w:family w:val="script"/>
    <w:pitch w:val="variable"/>
    <w:sig w:usb0="800000A7" w:usb1="1000004A" w:usb2="00000000" w:usb3="00000000" w:csb0="0000001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5A3" w:rsidRDefault="00D36B61">
    <w:pPr>
      <w:pStyle w:val="Title"/>
      <w:spacing w:after="80"/>
      <w:rPr>
        <w:rFonts w:ascii="Century Gothic" w:eastAsia="Century Gothic" w:hAnsi="Century Gothic" w:cs="Century Gothic"/>
        <w:sz w:val="24"/>
        <w:szCs w:val="24"/>
      </w:rPr>
    </w:pPr>
    <w:r>
      <w:rPr>
        <w:rFonts w:ascii="Century Gothic" w:eastAsia="Century Gothic" w:hAnsi="Century Gothic" w:cs="Century Gothic"/>
        <w:sz w:val="24"/>
        <w:szCs w:val="24"/>
      </w:rPr>
      <w:t>Farsley Farfield Primary School</w:t>
    </w:r>
  </w:p>
  <w:p w:rsidR="000C75A3" w:rsidRDefault="00D36B61">
    <w:pPr>
      <w:spacing w:after="80"/>
      <w:jc w:val="cente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Cote Lane, Farsley, Leeds LS28 5ED. </w:t>
    </w:r>
  </w:p>
  <w:p w:rsidR="000C75A3" w:rsidRDefault="00D36B61">
    <w:pPr>
      <w:spacing w:after="120"/>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Infants:</w:t>
    </w:r>
    <w:r>
      <w:rPr>
        <w:rFonts w:ascii="Century Gothic" w:eastAsia="Century Gothic" w:hAnsi="Century Gothic" w:cs="Century Gothic"/>
        <w:sz w:val="18"/>
        <w:szCs w:val="18"/>
      </w:rPr>
      <w:t xml:space="preserve"> 0113 2058133    </w:t>
    </w:r>
    <w:r>
      <w:rPr>
        <w:rFonts w:ascii="Century Gothic" w:eastAsia="Century Gothic" w:hAnsi="Century Gothic" w:cs="Century Gothic"/>
        <w:b/>
        <w:sz w:val="18"/>
        <w:szCs w:val="18"/>
      </w:rPr>
      <w:t>Juniors:</w:t>
    </w:r>
    <w:r>
      <w:rPr>
        <w:rFonts w:ascii="Century Gothic" w:eastAsia="Century Gothic" w:hAnsi="Century Gothic" w:cs="Century Gothic"/>
        <w:sz w:val="18"/>
        <w:szCs w:val="18"/>
      </w:rPr>
      <w:t xml:space="preserve"> 0113 2058130    </w:t>
    </w:r>
    <w:r>
      <w:rPr>
        <w:rFonts w:ascii="Century Gothic" w:eastAsia="Century Gothic" w:hAnsi="Century Gothic" w:cs="Century Gothic"/>
        <w:b/>
        <w:sz w:val="18"/>
        <w:szCs w:val="18"/>
      </w:rPr>
      <w:t>E-mail:</w:t>
    </w:r>
    <w:r>
      <w:rPr>
        <w:rFonts w:ascii="Century Gothic" w:eastAsia="Century Gothic" w:hAnsi="Century Gothic" w:cs="Century Gothic"/>
        <w:sz w:val="18"/>
        <w:szCs w:val="18"/>
      </w:rPr>
      <w:t xml:space="preserve"> </w:t>
    </w:r>
    <w:hyperlink r:id="rId1">
      <w:r>
        <w:rPr>
          <w:rFonts w:ascii="Century Gothic" w:eastAsia="Century Gothic" w:hAnsi="Century Gothic" w:cs="Century Gothic"/>
          <w:color w:val="0000FF"/>
          <w:sz w:val="18"/>
          <w:szCs w:val="18"/>
          <w:u w:val="single"/>
        </w:rPr>
        <w:t>office@farsleyfarfield.org.uk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B61" w:rsidRDefault="00D36B61">
      <w:r>
        <w:separator/>
      </w:r>
    </w:p>
  </w:footnote>
  <w:footnote w:type="continuationSeparator" w:id="0">
    <w:p w:rsidR="00D36B61" w:rsidRDefault="00D36B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5A3"/>
    <w:rsid w:val="000C75A3"/>
    <w:rsid w:val="003F5012"/>
    <w:rsid w:val="00740695"/>
    <w:rsid w:val="00B5699F"/>
    <w:rsid w:val="00D36B61"/>
    <w:rsid w:val="00E65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843D3"/>
  <w15:docId w15:val="{4353A5D4-77AD-4BE2-AABB-92C4ADD7E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Times New Roman" w:eastAsia="Times New Roman" w:hAnsi="Times New Roman" w:cs="Times New Roman"/>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412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2EF"/>
    <w:rPr>
      <w:rFonts w:ascii="Segoe UI" w:hAnsi="Segoe UI" w:cs="Segoe UI"/>
      <w:sz w:val="18"/>
      <w:szCs w:val="18"/>
    </w:rPr>
  </w:style>
  <w:style w:type="character" w:styleId="Hyperlink">
    <w:name w:val="Hyperlink"/>
    <w:basedOn w:val="DefaultParagraphFont"/>
    <w:uiPriority w:val="99"/>
    <w:unhideWhenUsed/>
    <w:rsid w:val="00A52C59"/>
    <w:rPr>
      <w:color w:val="0000FF" w:themeColor="hyperlink"/>
      <w:u w:val="single"/>
    </w:rPr>
  </w:style>
  <w:style w:type="character" w:styleId="UnresolvedMention">
    <w:name w:val="Unresolved Mention"/>
    <w:basedOn w:val="DefaultParagraphFont"/>
    <w:uiPriority w:val="99"/>
    <w:semiHidden/>
    <w:unhideWhenUsed/>
    <w:rsid w:val="00A52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9.png"/><Relationship Id="rId18" Type="http://schemas.openxmlformats.org/officeDocument/2006/relationships/hyperlink" Target="mailto:alexandra.galbraith@farsleyfarfield.org.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0.png"/><Relationship Id="rId12" Type="http://schemas.openxmlformats.org/officeDocument/2006/relationships/image" Target="media/image8.png"/><Relationship Id="rId17" Type="http://schemas.openxmlformats.org/officeDocument/2006/relationships/hyperlink" Target="mailto:hannah.kumar@farsleyfarfield.org.uk"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2.jpg"/><Relationship Id="rId19" Type="http://schemas.openxmlformats.org/officeDocument/2006/relationships/hyperlink" Target="mailto:sabrina.pinnock@farsleyfarfield.org.uk"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ffice@farsleyfarfiel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Avvvnk9VzRfXDQ8K/EHFHNFLlQ==">CgMxLjAyCWguMWZvYjl0ZTIJaC4zMGowemxsMghoLmdqZGd4czgAciExSGo5WnFLOFpoQnZ0eksxb2lNNmNuVHBVdVZuZUNBQ3Y=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739</Words>
  <Characters>4213</Characters>
  <Application>Microsoft Office Word</Application>
  <DocSecurity>0</DocSecurity>
  <Lines>35</Lines>
  <Paragraphs>9</Paragraphs>
  <ScaleCrop>false</ScaleCrop>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Galbraith</dc:creator>
  <cp:lastModifiedBy>Alexandra Galbraith</cp:lastModifiedBy>
  <cp:revision>7</cp:revision>
  <dcterms:created xsi:type="dcterms:W3CDTF">2023-08-30T10:38:00Z</dcterms:created>
  <dcterms:modified xsi:type="dcterms:W3CDTF">2023-09-07T15:17:00Z</dcterms:modified>
</cp:coreProperties>
</file>